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0C0" w:rsidRPr="002850C0" w:rsidRDefault="002850C0" w:rsidP="002850C0">
      <w:pPr>
        <w:widowControl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</w:pPr>
      <w:bookmarkStart w:id="0" w:name="_Toc325108635"/>
      <w:r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/>
        </w:rPr>
        <w:t>Часть</w:t>
      </w:r>
      <w:r w:rsidRPr="002850C0"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/>
        </w:rPr>
        <w:t xml:space="preserve"> III. Техническое задание</w:t>
      </w:r>
      <w:bookmarkEnd w:id="0"/>
      <w:r w:rsidRPr="002850C0"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  <w:t xml:space="preserve"> </w:t>
      </w: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Предмет договора: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поставка питьевой бутилированной воды с предоставлением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и обслуживанием 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кулеров (далее – товар).</w:t>
      </w:r>
    </w:p>
    <w:p w:rsidR="002850C0" w:rsidRPr="002850C0" w:rsidRDefault="002850C0" w:rsidP="002850C0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180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Цель: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поставка питьевой воды осуществляется с целью обеспечения </w:t>
      </w:r>
      <w:r w:rsidR="000035B1">
        <w:rPr>
          <w:rFonts w:ascii="Times New Roman" w:eastAsia="Times New Roman" w:hAnsi="Times New Roman" w:cs="Times New Roman"/>
          <w:snapToGrid w:val="0"/>
          <w:lang w:eastAsia="ru-RU"/>
        </w:rPr>
        <w:t xml:space="preserve">водой пассажиров, а так же 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охраны здоровья и повышения комфорта на рабочих местах сотрудников ООО «</w:t>
      </w:r>
      <w:r w:rsidR="004760C9">
        <w:rPr>
          <w:rFonts w:ascii="Times New Roman" w:eastAsia="Times New Roman" w:hAnsi="Times New Roman" w:cs="Times New Roman"/>
          <w:snapToGrid w:val="0"/>
          <w:lang w:eastAsia="ru-RU"/>
        </w:rPr>
        <w:t>ЭРА Терминал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».</w:t>
      </w:r>
    </w:p>
    <w:p w:rsidR="00A57693" w:rsidRPr="00A57693" w:rsidRDefault="002850C0" w:rsidP="00384E14">
      <w:pPr>
        <w:pStyle w:val="a3"/>
        <w:widowControl w:val="0"/>
        <w:numPr>
          <w:ilvl w:val="0"/>
          <w:numId w:val="1"/>
        </w:numPr>
        <w:spacing w:after="0" w:line="216" w:lineRule="auto"/>
        <w:jc w:val="both"/>
        <w:textAlignment w:val="baseline"/>
        <w:rPr>
          <w:rFonts w:ascii="Times New Roman" w:hAnsi="Times New Roman"/>
        </w:rPr>
      </w:pPr>
      <w:r w:rsidRPr="00A57693">
        <w:rPr>
          <w:rFonts w:ascii="Times New Roman" w:eastAsia="Times New Roman" w:hAnsi="Times New Roman" w:cs="Times New Roman"/>
          <w:b/>
          <w:snapToGrid w:val="0"/>
          <w:lang w:eastAsia="ru-RU"/>
        </w:rPr>
        <w:t>Место поставки товара:</w:t>
      </w:r>
      <w:r w:rsidRPr="00A57693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A57693" w:rsidRPr="00A57693">
        <w:rPr>
          <w:rFonts w:ascii="Times New Roman" w:hAnsi="Times New Roman"/>
        </w:rPr>
        <w:t xml:space="preserve">663021, Красноярский край, </w:t>
      </w:r>
      <w:proofErr w:type="spellStart"/>
      <w:r w:rsidR="00A57693" w:rsidRPr="00A57693">
        <w:rPr>
          <w:rFonts w:ascii="Times New Roman" w:hAnsi="Times New Roman"/>
        </w:rPr>
        <w:t>Емельяновский</w:t>
      </w:r>
      <w:proofErr w:type="spellEnd"/>
      <w:r w:rsidR="00A57693" w:rsidRPr="00A57693">
        <w:rPr>
          <w:rFonts w:ascii="Times New Roman" w:hAnsi="Times New Roman"/>
        </w:rPr>
        <w:t xml:space="preserve"> район, аэропорт «Красноярск», </w:t>
      </w:r>
      <w:r w:rsidR="003F35A8">
        <w:rPr>
          <w:rFonts w:ascii="Times New Roman" w:hAnsi="Times New Roman"/>
        </w:rPr>
        <w:t>стр. №1.</w:t>
      </w:r>
    </w:p>
    <w:p w:rsidR="00A57693" w:rsidRPr="00A57693" w:rsidRDefault="002850C0" w:rsidP="002850C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369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57693">
        <w:rPr>
          <w:rFonts w:ascii="Times New Roman" w:eastAsia="Times New Roman" w:hAnsi="Times New Roman" w:cs="Times New Roman"/>
          <w:b/>
          <w:snapToGrid w:val="0"/>
          <w:lang w:eastAsia="ru-RU"/>
        </w:rPr>
        <w:t>Срок поставки товара:</w:t>
      </w:r>
      <w:r w:rsidRPr="00A57693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9432CA" w:rsidRPr="00A57693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proofErr w:type="gramStart"/>
      <w:r w:rsidR="00A57693" w:rsidRPr="00A5769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 даты заключения</w:t>
      </w:r>
      <w:proofErr w:type="gramEnd"/>
      <w:r w:rsidR="00A57693" w:rsidRPr="00A5769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договора по 31.12.2015 г. по заявкам Заказчика, переданным любыми средствами связи в течение 3 (трех) календарных дней, с даты получения Заявки. Кулера предоставляются в течение 3 (трех) календарных дней, </w:t>
      </w:r>
      <w:proofErr w:type="gramStart"/>
      <w:r w:rsidR="00A57693" w:rsidRPr="00A5769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 даты подписания</w:t>
      </w:r>
      <w:proofErr w:type="gramEnd"/>
      <w:r w:rsidR="00A57693" w:rsidRPr="00A5769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договора.</w:t>
      </w:r>
    </w:p>
    <w:p w:rsidR="002850C0" w:rsidRPr="00A57693" w:rsidRDefault="002850C0" w:rsidP="002850C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369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57693">
        <w:rPr>
          <w:rFonts w:ascii="Times New Roman" w:eastAsia="Times New Roman" w:hAnsi="Times New Roman" w:cs="Times New Roman"/>
          <w:b/>
          <w:snapToGrid w:val="0"/>
          <w:lang w:eastAsia="ru-RU"/>
        </w:rPr>
        <w:t>Количество поставляемого товара:</w:t>
      </w:r>
      <w:r w:rsidRPr="00A57693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</w:p>
    <w:p w:rsidR="00A57693" w:rsidRPr="00A57693" w:rsidRDefault="00A57693" w:rsidP="00A57693">
      <w:pPr>
        <w:pStyle w:val="a3"/>
        <w:widowControl w:val="0"/>
        <w:spacing w:after="0" w:line="216" w:lineRule="auto"/>
        <w:ind w:left="540"/>
        <w:textAlignment w:val="baseline"/>
        <w:rPr>
          <w:rFonts w:ascii="Times New Roman" w:hAnsi="Times New Roman"/>
        </w:rPr>
      </w:pPr>
      <w:r w:rsidRPr="00A57693">
        <w:rPr>
          <w:rFonts w:ascii="Times New Roman" w:hAnsi="Times New Roman"/>
        </w:rPr>
        <w:t>Вода питьевая бутилированная</w:t>
      </w:r>
      <w:r>
        <w:rPr>
          <w:rFonts w:ascii="Times New Roman" w:hAnsi="Times New Roman"/>
        </w:rPr>
        <w:t xml:space="preserve"> – </w:t>
      </w:r>
      <w:r w:rsidR="00A809F5">
        <w:rPr>
          <w:rFonts w:ascii="Times New Roman" w:hAnsi="Times New Roman"/>
        </w:rPr>
        <w:t>5 610</w:t>
      </w:r>
      <w:r>
        <w:rPr>
          <w:rFonts w:ascii="Times New Roman" w:hAnsi="Times New Roman"/>
        </w:rPr>
        <w:t xml:space="preserve"> шт.</w:t>
      </w:r>
    </w:p>
    <w:p w:rsidR="00A57693" w:rsidRPr="00A57693" w:rsidRDefault="00A57693" w:rsidP="00A57693">
      <w:pPr>
        <w:pStyle w:val="a3"/>
        <w:widowControl w:val="0"/>
        <w:spacing w:after="0" w:line="216" w:lineRule="auto"/>
        <w:ind w:left="540"/>
        <w:textAlignment w:val="baseline"/>
        <w:rPr>
          <w:rFonts w:ascii="Times New Roman" w:hAnsi="Times New Roman"/>
        </w:rPr>
      </w:pPr>
      <w:r w:rsidRPr="00A57693">
        <w:rPr>
          <w:rFonts w:ascii="Times New Roman" w:hAnsi="Times New Roman"/>
        </w:rPr>
        <w:t>Кулеры</w:t>
      </w:r>
      <w:r w:rsidR="00A809F5">
        <w:rPr>
          <w:rFonts w:ascii="Times New Roman" w:hAnsi="Times New Roman"/>
        </w:rPr>
        <w:t xml:space="preserve"> – 20</w:t>
      </w:r>
      <w:r>
        <w:rPr>
          <w:rFonts w:ascii="Times New Roman" w:hAnsi="Times New Roman"/>
        </w:rPr>
        <w:t xml:space="preserve"> шт.</w:t>
      </w:r>
    </w:p>
    <w:p w:rsidR="002850C0" w:rsidRPr="002850C0" w:rsidRDefault="002850C0" w:rsidP="002850C0">
      <w:pPr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Требования к качеству, количеству и техническим характеристикам товара:</w:t>
      </w:r>
    </w:p>
    <w:p w:rsidR="002850C0" w:rsidRPr="002850C0" w:rsidRDefault="002850C0" w:rsidP="002850C0">
      <w:pPr>
        <w:widowControl w:val="0"/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proofErr w:type="gramStart"/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Питьевая вода должна быть природной, артезианской из подземного </w:t>
      </w:r>
      <w:proofErr w:type="spellStart"/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водоисточника</w:t>
      </w:r>
      <w:proofErr w:type="spellEnd"/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в бутылях из полимерных материалов объемом 18,9 -19 л. Бутыли являются возвратной тарой и возвращаются Поставщику в момент поставки следующей партии товара по акту приема-передачи. </w:t>
      </w:r>
      <w:proofErr w:type="gramEnd"/>
    </w:p>
    <w:p w:rsidR="002850C0" w:rsidRPr="002850C0" w:rsidRDefault="002850C0" w:rsidP="002850C0">
      <w:pPr>
        <w:shd w:val="clear" w:color="auto" w:fill="FFFFFF"/>
        <w:tabs>
          <w:tab w:val="left" w:pos="426"/>
          <w:tab w:val="left" w:pos="709"/>
        </w:tabs>
        <w:suppressAutoHyphens/>
        <w:spacing w:after="0" w:line="274" w:lineRule="exact"/>
        <w:ind w:right="2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Товар должен отвечать требованиям, установленным в Таблице 1.</w:t>
      </w: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left="180" w:firstLine="567"/>
        <w:jc w:val="right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Таблица 1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605"/>
        <w:gridCol w:w="2931"/>
        <w:gridCol w:w="1033"/>
        <w:gridCol w:w="1050"/>
        <w:gridCol w:w="1043"/>
        <w:gridCol w:w="7"/>
        <w:gridCol w:w="1119"/>
      </w:tblGrid>
      <w:tr w:rsidR="00A57693" w:rsidRPr="002850C0" w:rsidTr="00A57693">
        <w:tc>
          <w:tcPr>
            <w:tcW w:w="567" w:type="dxa"/>
            <w:vMerge w:val="restart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№ </w:t>
            </w:r>
            <w:proofErr w:type="gramStart"/>
            <w:r w:rsidRPr="002850C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</w:t>
            </w:r>
            <w:proofErr w:type="gramEnd"/>
            <w:r w:rsidRPr="002850C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</w:t>
            </w:r>
          </w:p>
        </w:tc>
        <w:tc>
          <w:tcPr>
            <w:tcW w:w="2931" w:type="dxa"/>
            <w:vMerge w:val="restart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показателя (характеристики) товара</w:t>
            </w:r>
          </w:p>
        </w:tc>
        <w:tc>
          <w:tcPr>
            <w:tcW w:w="3133" w:type="dxa"/>
            <w:gridSpan w:val="4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Тип показателя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Значение показателя</w:t>
            </w:r>
          </w:p>
        </w:tc>
      </w:tr>
      <w:tr w:rsidR="00A57693" w:rsidRPr="002850C0" w:rsidTr="00A57693">
        <w:trPr>
          <w:trHeight w:val="946"/>
        </w:trPr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Max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и </w:t>
            </w: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Min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значение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Max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значение</w:t>
            </w: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Min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значение</w:t>
            </w:r>
          </w:p>
        </w:tc>
        <w:tc>
          <w:tcPr>
            <w:tcW w:w="11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7693" w:rsidRPr="002850C0" w:rsidTr="00A57693">
        <w:tc>
          <w:tcPr>
            <w:tcW w:w="567" w:type="dxa"/>
            <w:vMerge w:val="restart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Вода питьевая</w:t>
            </w: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Минерализация воды,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  <w:tab w:val="left" w:pos="8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290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Кальций,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A57693" w:rsidRPr="002850C0" w:rsidTr="00A57693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Магний,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Калий,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Сульфаты,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Жесткость, </w:t>
            </w:r>
          </w:p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мг-</w:t>
            </w:r>
            <w:proofErr w:type="spellStart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экв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3-7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Железо, мг/дм3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0,2 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Глубина скважины, </w:t>
            </w:r>
            <w:proofErr w:type="gramStart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4760C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83" w:type="dxa"/>
            <w:gridSpan w:val="6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Показатели, значения которых не могут изменяться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83" w:type="dxa"/>
            <w:gridSpan w:val="6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Питьевая вода должна быть природной, артезианской из подземного </w:t>
            </w:r>
            <w:proofErr w:type="spellStart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водоисточника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 в бутылях из полимерных материалов объемом 18,9 -19 л.</w:t>
            </w:r>
          </w:p>
        </w:tc>
      </w:tr>
    </w:tbl>
    <w:p w:rsidR="002850C0" w:rsidRPr="002850C0" w:rsidRDefault="002850C0" w:rsidP="002850C0">
      <w:pPr>
        <w:tabs>
          <w:tab w:val="left" w:pos="426"/>
        </w:tabs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850C0" w:rsidRPr="002850C0" w:rsidRDefault="002850C0" w:rsidP="002850C0">
      <w:pPr>
        <w:shd w:val="clear" w:color="auto" w:fill="FFFFFF"/>
        <w:tabs>
          <w:tab w:val="left" w:pos="426"/>
        </w:tabs>
        <w:suppressAutoHyphens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6.2.</w:t>
      </w:r>
      <w:r w:rsidRPr="002850C0">
        <w:rPr>
          <w:rFonts w:ascii="Times New Roman" w:eastAsia="Times New Roman" w:hAnsi="Times New Roman" w:cs="Times New Roman"/>
          <w:lang w:eastAsia="ru-RU"/>
        </w:rPr>
        <w:tab/>
        <w:t xml:space="preserve">По микробиологическим, радиологическим, органолептическим, токсическим и физико-химическим показателям товар должен соответствовать нормативам высшей категории качества ГОСТ </w:t>
      </w:r>
      <w:proofErr w:type="gramStart"/>
      <w:r w:rsidRPr="002850C0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2850C0">
        <w:rPr>
          <w:rFonts w:ascii="Times New Roman" w:eastAsia="Times New Roman" w:hAnsi="Times New Roman" w:cs="Times New Roman"/>
          <w:lang w:eastAsia="ru-RU"/>
        </w:rPr>
        <w:t xml:space="preserve"> 52109-2003 и СанПиН 2.1.4.1116-02 «Питьевая вода. Гигиенические требования к качеству воды, расфасованной в емкости. Контроль качества» от 01.07.2002 г., введены в действие Постановлением Главного государственного врача РФ от 19.03.2002 № 12. При поставке товара Поставщик </w:t>
      </w:r>
      <w:proofErr w:type="gramStart"/>
      <w:r w:rsidRPr="002850C0">
        <w:rPr>
          <w:rFonts w:ascii="Times New Roman" w:eastAsia="Times New Roman" w:hAnsi="Times New Roman" w:cs="Times New Roman"/>
          <w:lang w:eastAsia="ru-RU"/>
        </w:rPr>
        <w:t>предоставляет Заказчику заключение</w:t>
      </w:r>
      <w:proofErr w:type="gramEnd"/>
      <w:r w:rsidRPr="002850C0">
        <w:rPr>
          <w:rFonts w:ascii="Times New Roman" w:eastAsia="Times New Roman" w:hAnsi="Times New Roman" w:cs="Times New Roman"/>
          <w:lang w:eastAsia="ru-RU"/>
        </w:rPr>
        <w:t xml:space="preserve"> на соответствие воды требованиям данных СанПиН.</w:t>
      </w:r>
    </w:p>
    <w:p w:rsidR="002850C0" w:rsidRDefault="002850C0" w:rsidP="002850C0">
      <w:pPr>
        <w:shd w:val="clear" w:color="auto" w:fill="FFFFFF"/>
        <w:tabs>
          <w:tab w:val="left" w:pos="426"/>
          <w:tab w:val="left" w:pos="709"/>
        </w:tabs>
        <w:suppressAutoHyphens/>
        <w:spacing w:after="0" w:line="274" w:lineRule="exact"/>
        <w:ind w:right="2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ab/>
        <w:t>6.3.</w:t>
      </w:r>
      <w:r w:rsidRPr="002850C0">
        <w:rPr>
          <w:rFonts w:ascii="Times New Roman" w:eastAsia="Times New Roman" w:hAnsi="Times New Roman" w:cs="Times New Roman"/>
          <w:lang w:eastAsia="ru-RU"/>
        </w:rPr>
        <w:tab/>
        <w:t xml:space="preserve">Поставщик должен предоставить и установить кулера для розлива питьевой воды из бутылей в количестве </w:t>
      </w:r>
      <w:r w:rsidR="004760C9">
        <w:rPr>
          <w:rFonts w:ascii="Times New Roman" w:eastAsia="Times New Roman" w:hAnsi="Times New Roman" w:cs="Times New Roman"/>
          <w:lang w:eastAsia="ru-RU"/>
        </w:rPr>
        <w:t>20</w:t>
      </w:r>
      <w:r w:rsidRPr="009432CA">
        <w:rPr>
          <w:rFonts w:ascii="Times New Roman" w:eastAsia="Times New Roman" w:hAnsi="Times New Roman" w:cs="Times New Roman"/>
          <w:lang w:eastAsia="ru-RU"/>
        </w:rPr>
        <w:t xml:space="preserve"> штук</w:t>
      </w:r>
      <w:r w:rsidRPr="002850C0">
        <w:rPr>
          <w:rFonts w:ascii="Times New Roman" w:eastAsia="Times New Roman" w:hAnsi="Times New Roman" w:cs="Times New Roman"/>
          <w:lang w:eastAsia="ru-RU"/>
        </w:rPr>
        <w:t xml:space="preserve"> с функцией нагрева и охлаждения. Оборудование должно быть установлено поставщиком в течение 3 (трех) дней следующих за днем подписания Договора по адресу Заказчика. </w:t>
      </w:r>
    </w:p>
    <w:p w:rsidR="00771671" w:rsidRPr="002850C0" w:rsidRDefault="00771671" w:rsidP="00771671">
      <w:pPr>
        <w:shd w:val="clear" w:color="auto" w:fill="FFFFFF"/>
        <w:tabs>
          <w:tab w:val="left" w:pos="426"/>
          <w:tab w:val="left" w:pos="709"/>
        </w:tabs>
        <w:suppressAutoHyphens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71671">
        <w:rPr>
          <w:rFonts w:ascii="Times New Roman" w:eastAsia="Times New Roman" w:hAnsi="Times New Roman" w:cs="Times New Roman"/>
          <w:lang w:eastAsia="ru-RU"/>
        </w:rPr>
        <w:t xml:space="preserve">Количество оборотных бутылей составляет </w:t>
      </w:r>
      <w:r w:rsidR="003F35A8">
        <w:rPr>
          <w:rFonts w:ascii="Times New Roman" w:eastAsia="Times New Roman" w:hAnsi="Times New Roman" w:cs="Times New Roman"/>
          <w:lang w:eastAsia="ru-RU"/>
        </w:rPr>
        <w:t>150</w:t>
      </w:r>
      <w:r w:rsidRPr="00771671">
        <w:rPr>
          <w:rFonts w:ascii="Times New Roman" w:eastAsia="Times New Roman" w:hAnsi="Times New Roman" w:cs="Times New Roman"/>
          <w:lang w:eastAsia="ru-RU"/>
        </w:rPr>
        <w:t xml:space="preserve"> (</w:t>
      </w:r>
      <w:r w:rsidR="003F35A8">
        <w:rPr>
          <w:rFonts w:ascii="Times New Roman" w:eastAsia="Times New Roman" w:hAnsi="Times New Roman" w:cs="Times New Roman"/>
          <w:lang w:eastAsia="ru-RU"/>
        </w:rPr>
        <w:t>сто пятьдесят)</w:t>
      </w:r>
      <w:bookmarkStart w:id="1" w:name="_GoBack"/>
      <w:bookmarkEnd w:id="1"/>
      <w:r w:rsidRPr="00771671">
        <w:rPr>
          <w:rFonts w:ascii="Times New Roman" w:eastAsia="Times New Roman" w:hAnsi="Times New Roman" w:cs="Times New Roman"/>
          <w:lang w:eastAsia="ru-RU"/>
        </w:rPr>
        <w:t xml:space="preserve"> шт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 xml:space="preserve">Оборудование должно быть пригодно и устойчиво к проведению санитарной обработки и дезинфекции. Техническое обслуживание кулера производится Поставщиком не реже 1 раза в </w:t>
      </w:r>
      <w:r w:rsidRPr="002850C0">
        <w:rPr>
          <w:rFonts w:ascii="Times New Roman" w:eastAsia="Times New Roman" w:hAnsi="Times New Roman" w:cs="Times New Roman"/>
          <w:lang w:eastAsia="ru-RU"/>
        </w:rPr>
        <w:lastRenderedPageBreak/>
        <w:t>квартал. Санитарная и дезинфекционная обработка кулера производится Поставщиком не реже 1 раза в квартал.</w:t>
      </w: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В случае выхода из строя дополнительного оборудования Поставщик обязан заменить его или устранить неполадки безвозмездно за свой счет в течение 1 (одного) дня после дня обращения Заказчика.</w:t>
      </w: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С возвратом последней партии использованной тары, Заказчик возвращает дополнительное оборудование Поставщику.</w:t>
      </w:r>
    </w:p>
    <w:p w:rsidR="009432CA" w:rsidRDefault="009432CA" w:rsidP="002850C0">
      <w:pPr>
        <w:tabs>
          <w:tab w:val="left" w:pos="42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2850C0">
        <w:rPr>
          <w:rFonts w:ascii="Times New Roman" w:eastAsia="Times New Roman" w:hAnsi="Times New Roman" w:cs="Times New Roman"/>
          <w:b/>
          <w:lang w:eastAsia="ru-RU"/>
        </w:rPr>
        <w:t>7.</w:t>
      </w:r>
      <w:r w:rsidRPr="002850C0">
        <w:rPr>
          <w:rFonts w:ascii="Times New Roman" w:eastAsia="Times New Roman" w:hAnsi="Times New Roman" w:cs="Times New Roman"/>
          <w:b/>
          <w:lang w:eastAsia="ru-RU"/>
        </w:rPr>
        <w:tab/>
        <w:t>Условия оплаты товара:</w:t>
      </w:r>
    </w:p>
    <w:p w:rsidR="002850C0" w:rsidRPr="002850C0" w:rsidRDefault="002850C0" w:rsidP="002850C0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Оплата за товар производится по факту поставки товара в течение 5 (пяти) банковских дней со дня получения Заказчиком от Поставщика счета, выставленного на основании подписанной Сторонами товарной накладной. Моментом оплаты является дата списания денежных сре</w:t>
      </w:r>
      <w:proofErr w:type="gramStart"/>
      <w:r w:rsidRPr="002850C0">
        <w:rPr>
          <w:rFonts w:ascii="Times New Roman" w:eastAsia="Times New Roman" w:hAnsi="Times New Roman" w:cs="Times New Roman"/>
          <w:lang w:eastAsia="ru-RU"/>
        </w:rPr>
        <w:t>дств с р</w:t>
      </w:r>
      <w:proofErr w:type="gramEnd"/>
      <w:r w:rsidRPr="002850C0">
        <w:rPr>
          <w:rFonts w:ascii="Times New Roman" w:eastAsia="Times New Roman" w:hAnsi="Times New Roman" w:cs="Times New Roman"/>
          <w:lang w:eastAsia="ru-RU"/>
        </w:rPr>
        <w:t>асчетного счета Заказчика.</w:t>
      </w:r>
    </w:p>
    <w:p w:rsidR="002850C0" w:rsidRPr="002850C0" w:rsidRDefault="002850C0" w:rsidP="002850C0">
      <w:pPr>
        <w:tabs>
          <w:tab w:val="left" w:pos="426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Незаказанный товар не поставляется, не принимается и не оплачивается Заказчиком.</w:t>
      </w:r>
    </w:p>
    <w:p w:rsidR="009432CA" w:rsidRDefault="009432CA" w:rsidP="002850C0">
      <w:pPr>
        <w:shd w:val="clear" w:color="auto" w:fill="FFFFFF"/>
        <w:tabs>
          <w:tab w:val="left" w:pos="426"/>
          <w:tab w:val="left" w:pos="709"/>
        </w:tabs>
        <w:spacing w:after="0" w:line="240" w:lineRule="auto"/>
        <w:ind w:left="11"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850C0" w:rsidRPr="002850C0" w:rsidRDefault="002850C0" w:rsidP="002850C0">
      <w:pPr>
        <w:shd w:val="clear" w:color="auto" w:fill="FFFFFF"/>
        <w:tabs>
          <w:tab w:val="left" w:pos="426"/>
          <w:tab w:val="left" w:pos="709"/>
        </w:tabs>
        <w:spacing w:after="0" w:line="240" w:lineRule="auto"/>
        <w:ind w:left="11"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850C0">
        <w:rPr>
          <w:rFonts w:ascii="Times New Roman" w:eastAsia="Times New Roman" w:hAnsi="Times New Roman" w:cs="Times New Roman"/>
          <w:b/>
          <w:lang w:eastAsia="ru-RU"/>
        </w:rPr>
        <w:t>8.</w:t>
      </w:r>
      <w:r w:rsidRPr="002850C0">
        <w:rPr>
          <w:rFonts w:ascii="Times New Roman" w:eastAsia="Times New Roman" w:hAnsi="Times New Roman" w:cs="Times New Roman"/>
          <w:b/>
          <w:lang w:eastAsia="ru-RU"/>
        </w:rPr>
        <w:tab/>
        <w:t>Гарантийные обязательства</w:t>
      </w: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8.1. Товара должен быть не более 6 (шести) месяцев от даты изготовления. Остаточный срок годности товара от даты поставки Заказчику должен быть не менее 3-х месяцев.</w:t>
      </w:r>
    </w:p>
    <w:p w:rsidR="002850C0" w:rsidRPr="002850C0" w:rsidRDefault="002850C0" w:rsidP="002850C0">
      <w:pPr>
        <w:shd w:val="clear" w:color="auto" w:fill="FFFFFF"/>
        <w:tabs>
          <w:tab w:val="left" w:pos="426"/>
        </w:tabs>
        <w:suppressAutoHyphens/>
        <w:spacing w:after="0" w:line="278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8.2.  Поставщик обязуется предоставить дополнительное оборудование, которое находится в рабочем состоянии. Оборудование передается Заказчику по акту приема-передачи.</w:t>
      </w:r>
    </w:p>
    <w:p w:rsidR="002850C0" w:rsidRPr="002850C0" w:rsidRDefault="002850C0" w:rsidP="002850C0">
      <w:pPr>
        <w:widowControl w:val="0"/>
        <w:spacing w:before="120"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51E39" w:rsidRDefault="00051E39"/>
    <w:sectPr w:rsidR="00051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234C1"/>
    <w:multiLevelType w:val="multilevel"/>
    <w:tmpl w:val="BDD4DD8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0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616"/>
    <w:rsid w:val="000035B1"/>
    <w:rsid w:val="00051E39"/>
    <w:rsid w:val="002850C0"/>
    <w:rsid w:val="00384E14"/>
    <w:rsid w:val="003C1968"/>
    <w:rsid w:val="003F35A8"/>
    <w:rsid w:val="004760C9"/>
    <w:rsid w:val="004D60D3"/>
    <w:rsid w:val="00522616"/>
    <w:rsid w:val="006B53FF"/>
    <w:rsid w:val="00771671"/>
    <w:rsid w:val="00781CB4"/>
    <w:rsid w:val="009432CA"/>
    <w:rsid w:val="00A33F6E"/>
    <w:rsid w:val="00A57693"/>
    <w:rsid w:val="00A809F5"/>
    <w:rsid w:val="00B16F87"/>
    <w:rsid w:val="00CA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6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Свежинцева Лилия Борисовна</dc:creator>
  <cp:keywords/>
  <dc:description/>
  <cp:lastModifiedBy>Шакалова Елена Владимировна</cp:lastModifiedBy>
  <cp:revision>8</cp:revision>
  <dcterms:created xsi:type="dcterms:W3CDTF">2014-02-28T03:33:00Z</dcterms:created>
  <dcterms:modified xsi:type="dcterms:W3CDTF">2015-01-22T04:16:00Z</dcterms:modified>
</cp:coreProperties>
</file>